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593727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C17501" w:rsidRPr="00B137D6" w:rsidRDefault="00C17501" w:rsidP="00C17501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додаткову пропозицію до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>у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896E25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Pr="00C17501">
        <w:rPr>
          <w:rFonts w:eastAsia="SimSun"/>
          <w:iCs/>
          <w:kern w:val="2"/>
          <w:sz w:val="28"/>
          <w:szCs w:val="28"/>
          <w:lang w:val="uk-UA" w:bidi="hi-IN"/>
        </w:rPr>
        <w:t>щодо</w:t>
      </w:r>
      <w:r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7B31F4">
        <w:rPr>
          <w:sz w:val="28"/>
          <w:szCs w:val="28"/>
          <w:lang w:val="uk-UA"/>
        </w:rPr>
        <w:t>придбання екскаватора на гусеничному ходу</w:t>
      </w:r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«АП 0628» Житомирської міської ради</w:t>
      </w:r>
      <w:r w:rsidR="0066767D" w:rsidRPr="00C17501">
        <w:rPr>
          <w:rFonts w:eastAsia="SimSun"/>
          <w:kern w:val="2"/>
          <w:sz w:val="28"/>
          <w:szCs w:val="28"/>
          <w:lang w:val="uk-UA" w:bidi="hi-IN"/>
        </w:rPr>
        <w:t>,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5216E">
        <w:rPr>
          <w:b/>
          <w:i/>
          <w:sz w:val="28"/>
          <w:szCs w:val="28"/>
          <w:lang w:val="uk-UA"/>
        </w:rPr>
        <w:t>рекоменду</w:t>
      </w:r>
      <w:r>
        <w:rPr>
          <w:b/>
          <w:i/>
          <w:sz w:val="28"/>
          <w:szCs w:val="28"/>
          <w:lang w:val="uk-UA"/>
        </w:rPr>
        <w:t>є:</w:t>
      </w:r>
      <w:r>
        <w:rPr>
          <w:b/>
          <w:sz w:val="28"/>
          <w:szCs w:val="28"/>
          <w:lang w:val="uk-UA"/>
        </w:rPr>
        <w:t xml:space="preserve"> </w:t>
      </w:r>
      <w:r w:rsidR="00A047EE" w:rsidRPr="00A047EE">
        <w:rPr>
          <w:sz w:val="28"/>
          <w:szCs w:val="28"/>
          <w:lang w:val="uk-UA"/>
        </w:rPr>
        <w:t xml:space="preserve">управлінню житлового господарства міської ради </w:t>
      </w:r>
      <w:r w:rsidR="00A047EE">
        <w:rPr>
          <w:sz w:val="28"/>
          <w:szCs w:val="28"/>
          <w:lang w:val="uk-UA"/>
        </w:rPr>
        <w:t xml:space="preserve">винести на </w:t>
      </w:r>
      <w:r w:rsidR="00A047EE" w:rsidRPr="00A047EE">
        <w:rPr>
          <w:sz w:val="28"/>
          <w:szCs w:val="28"/>
          <w:lang w:val="uk-UA"/>
        </w:rPr>
        <w:t>розгл</w:t>
      </w:r>
      <w:r w:rsidR="00A047EE">
        <w:rPr>
          <w:sz w:val="28"/>
          <w:szCs w:val="28"/>
          <w:lang w:val="uk-UA"/>
        </w:rPr>
        <w:t>яд</w:t>
      </w:r>
      <w:r w:rsidR="00A047EE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постійної комісії з питань бюджету, економічного  розвитку, комунальної власності, підприємництва та залучення інвестицій</w:t>
      </w:r>
      <w:r w:rsidRPr="00F009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пропозицію придбання нового екскаватора на гусеничному ходу та можливість виділення 30% від загальної суми кредиту за рахунок місцевого бюджету, решту суми за рахунок інвестиційної складової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«АП 0628».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317" w:rsidRDefault="005C5317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39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2D7F9-580E-4935-A245-8E756CA1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1091</cp:revision>
  <cp:lastPrinted>2025-06-16T12:12:00Z</cp:lastPrinted>
  <dcterms:created xsi:type="dcterms:W3CDTF">2020-12-15T07:32:00Z</dcterms:created>
  <dcterms:modified xsi:type="dcterms:W3CDTF">2025-06-16T12:42:00Z</dcterms:modified>
</cp:coreProperties>
</file>